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dxa"/>
        <w:tblInd w:w="-714" w:type="dxa"/>
        <w:tblBorders>
          <w:top w:val="single" w:sz="4" w:space="0" w:color="CECCCC"/>
          <w:left w:val="single" w:sz="4" w:space="0" w:color="CECCCC"/>
          <w:bottom w:val="single" w:sz="4" w:space="0" w:color="CECCCC"/>
          <w:right w:val="single" w:sz="4" w:space="0" w:color="CECCCC"/>
          <w:insideH w:val="single" w:sz="4" w:space="0" w:color="CECCCC"/>
          <w:insideV w:val="single" w:sz="4" w:space="0" w:color="CECCCC"/>
        </w:tblBorders>
        <w:tblLayout w:type="fixed"/>
        <w:tblCellMar>
          <w:top w:w="85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3543"/>
        <w:gridCol w:w="2410"/>
        <w:gridCol w:w="2126"/>
      </w:tblGrid>
      <w:tr w:rsidR="002F6B9B" w14:paraId="2905D594" w14:textId="77777777" w:rsidTr="002F6B9B">
        <w:tc>
          <w:tcPr>
            <w:tcW w:w="2978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vAlign w:val="center"/>
            <w:hideMark/>
          </w:tcPr>
          <w:p w14:paraId="45FCA60D" w14:textId="3E66040D" w:rsidR="002F6B9B" w:rsidRDefault="00494D8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6AB63E16" wp14:editId="6C78CA40">
                  <wp:extent cx="1181100" cy="657225"/>
                  <wp:effectExtent l="0" t="0" r="0" b="9525"/>
                  <wp:docPr id="65" name="Afbeelding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955" b="17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vAlign w:val="center"/>
            <w:hideMark/>
          </w:tcPr>
          <w:p w14:paraId="087B225C" w14:textId="6C9186CC" w:rsidR="002F6B9B" w:rsidRDefault="002F6B9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vAlign w:val="center"/>
            <w:hideMark/>
          </w:tcPr>
          <w:p w14:paraId="76E1CA88" w14:textId="25ED232B" w:rsidR="002F6B9B" w:rsidRDefault="002F6B9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vAlign w:val="center"/>
            <w:hideMark/>
          </w:tcPr>
          <w:p w14:paraId="4F23BC91" w14:textId="59AF8AA0" w:rsidR="002F6B9B" w:rsidRDefault="002F6B9B">
            <w:pPr>
              <w:jc w:val="center"/>
            </w:pPr>
          </w:p>
        </w:tc>
      </w:tr>
      <w:tr w:rsidR="002F6B9B" w14:paraId="7C1396DD" w14:textId="77777777" w:rsidTr="002F6B9B">
        <w:tc>
          <w:tcPr>
            <w:tcW w:w="2978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vAlign w:val="center"/>
            <w:hideMark/>
          </w:tcPr>
          <w:p w14:paraId="5FDF4C81" w14:textId="156AE132" w:rsidR="002F6B9B" w:rsidRDefault="002F6B9B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vAlign w:val="center"/>
            <w:hideMark/>
          </w:tcPr>
          <w:p w14:paraId="1486E47B" w14:textId="404DF3F6" w:rsidR="002F6B9B" w:rsidRDefault="002F6B9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vAlign w:val="center"/>
            <w:hideMark/>
          </w:tcPr>
          <w:p w14:paraId="15F80094" w14:textId="0994F212" w:rsidR="002F6B9B" w:rsidRDefault="002F6B9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vAlign w:val="center"/>
            <w:hideMark/>
          </w:tcPr>
          <w:p w14:paraId="663AE297" w14:textId="32175DE1" w:rsidR="002F6B9B" w:rsidRDefault="002F6B9B">
            <w:pPr>
              <w:jc w:val="center"/>
            </w:pPr>
          </w:p>
        </w:tc>
      </w:tr>
      <w:tr w:rsidR="002F6B9B" w14:paraId="168D3A49" w14:textId="77777777" w:rsidTr="002F6B9B">
        <w:tc>
          <w:tcPr>
            <w:tcW w:w="2978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vAlign w:val="center"/>
            <w:hideMark/>
          </w:tcPr>
          <w:p w14:paraId="168F9E97" w14:textId="45794333" w:rsidR="002F6B9B" w:rsidRDefault="002F6B9B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vAlign w:val="center"/>
            <w:hideMark/>
          </w:tcPr>
          <w:p w14:paraId="1EC3B58A" w14:textId="5813D9C9" w:rsidR="002F6B9B" w:rsidRDefault="002F6B9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vAlign w:val="center"/>
            <w:hideMark/>
          </w:tcPr>
          <w:p w14:paraId="551828D4" w14:textId="0C96E132" w:rsidR="002F6B9B" w:rsidRDefault="002F6B9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vAlign w:val="center"/>
            <w:hideMark/>
          </w:tcPr>
          <w:p w14:paraId="1AE3219D" w14:textId="1349E13B" w:rsidR="002F6B9B" w:rsidRDefault="002F6B9B">
            <w:pPr>
              <w:jc w:val="center"/>
            </w:pPr>
          </w:p>
        </w:tc>
      </w:tr>
      <w:tr w:rsidR="002F6B9B" w14:paraId="67AE38D1" w14:textId="77777777" w:rsidTr="002F6B9B">
        <w:tc>
          <w:tcPr>
            <w:tcW w:w="2978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vAlign w:val="center"/>
            <w:hideMark/>
          </w:tcPr>
          <w:p w14:paraId="4301C97A" w14:textId="14525267" w:rsidR="002F6B9B" w:rsidRDefault="002F6B9B">
            <w:pPr>
              <w:jc w:val="center"/>
              <w:rPr>
                <w:noProof/>
                <w:lang w:eastAsia="nl-NL"/>
              </w:rPr>
            </w:pPr>
          </w:p>
        </w:tc>
        <w:tc>
          <w:tcPr>
            <w:tcW w:w="3543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vAlign w:val="center"/>
            <w:hideMark/>
          </w:tcPr>
          <w:p w14:paraId="369B27AF" w14:textId="352FF536" w:rsidR="002F6B9B" w:rsidRDefault="002F6B9B">
            <w:pPr>
              <w:jc w:val="center"/>
              <w:rPr>
                <w:noProof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vAlign w:val="center"/>
          </w:tcPr>
          <w:p w14:paraId="794E40A8" w14:textId="77777777" w:rsidR="002F6B9B" w:rsidRDefault="002F6B9B">
            <w:pPr>
              <w:jc w:val="center"/>
              <w:rPr>
                <w:noProof/>
                <w:lang w:eastAsia="nl-NL"/>
              </w:rPr>
            </w:pPr>
          </w:p>
        </w:tc>
        <w:tc>
          <w:tcPr>
            <w:tcW w:w="2126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vAlign w:val="center"/>
          </w:tcPr>
          <w:p w14:paraId="4A13764D" w14:textId="77777777" w:rsidR="002F6B9B" w:rsidRDefault="002F6B9B">
            <w:pPr>
              <w:jc w:val="center"/>
            </w:pPr>
          </w:p>
        </w:tc>
      </w:tr>
    </w:tbl>
    <w:p w14:paraId="21C6A9C1" w14:textId="77777777" w:rsidR="002F6B9B" w:rsidRDefault="002F6B9B"/>
    <w:tbl>
      <w:tblPr>
        <w:tblStyle w:val="Tabelraster"/>
        <w:tblW w:w="9634" w:type="dxa"/>
        <w:tblBorders>
          <w:top w:val="single" w:sz="4" w:space="0" w:color="CECCCC"/>
          <w:left w:val="single" w:sz="4" w:space="0" w:color="CECCCC"/>
          <w:bottom w:val="single" w:sz="4" w:space="0" w:color="CECCCC"/>
          <w:right w:val="single" w:sz="4" w:space="0" w:color="CECCCC"/>
          <w:insideH w:val="single" w:sz="4" w:space="0" w:color="CECCCC"/>
          <w:insideV w:val="single" w:sz="4" w:space="0" w:color="CECCCC"/>
        </w:tblBorders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9634"/>
      </w:tblGrid>
      <w:tr w:rsidR="002413B9" w14:paraId="72A96C54" w14:textId="77777777" w:rsidTr="00AB2A25">
        <w:tc>
          <w:tcPr>
            <w:tcW w:w="9634" w:type="dxa"/>
          </w:tcPr>
          <w:p w14:paraId="5D6B264E" w14:textId="77777777" w:rsidR="002413B9" w:rsidRPr="002413B9" w:rsidRDefault="002413B9">
            <w:pPr>
              <w:rPr>
                <w:b/>
                <w:sz w:val="36"/>
                <w:szCs w:val="36"/>
              </w:rPr>
            </w:pPr>
            <w:r w:rsidRPr="002413B9">
              <w:rPr>
                <w:b/>
                <w:sz w:val="36"/>
                <w:szCs w:val="36"/>
              </w:rPr>
              <w:t>MOTIE</w:t>
            </w:r>
          </w:p>
        </w:tc>
      </w:tr>
      <w:tr w:rsidR="002413B9" w14:paraId="6D7445DE" w14:textId="77777777" w:rsidTr="00AB2A25">
        <w:tc>
          <w:tcPr>
            <w:tcW w:w="9634" w:type="dxa"/>
          </w:tcPr>
          <w:p w14:paraId="1439FB99" w14:textId="77777777" w:rsidR="000C5744" w:rsidRPr="000C5744" w:rsidRDefault="000C5744" w:rsidP="000C574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nl-NL"/>
              </w:rPr>
            </w:pPr>
            <w:r w:rsidRPr="000C5744">
              <w:rPr>
                <w:sz w:val="36"/>
                <w:szCs w:val="36"/>
              </w:rPr>
              <w:t>Begin bij het Begin: Behoud van Startsubsidie voor Creatieve Starters</w:t>
            </w:r>
          </w:p>
          <w:p w14:paraId="68ADC53B" w14:textId="71EC605E" w:rsidR="002413B9" w:rsidRPr="00BB78FD" w:rsidRDefault="002413B9" w:rsidP="00BB78FD">
            <w:pPr>
              <w:rPr>
                <w:b/>
                <w:sz w:val="24"/>
                <w:szCs w:val="24"/>
              </w:rPr>
            </w:pPr>
          </w:p>
        </w:tc>
      </w:tr>
      <w:tr w:rsidR="002413B9" w14:paraId="18781EBD" w14:textId="77777777" w:rsidTr="00AB2A25">
        <w:tc>
          <w:tcPr>
            <w:tcW w:w="9634" w:type="dxa"/>
          </w:tcPr>
          <w:p w14:paraId="20A942E5" w14:textId="77777777" w:rsidR="002413B9" w:rsidRPr="002413B9" w:rsidRDefault="002413B9"/>
        </w:tc>
      </w:tr>
      <w:tr w:rsidR="002413B9" w14:paraId="595DC957" w14:textId="77777777" w:rsidTr="00AB2A25">
        <w:tc>
          <w:tcPr>
            <w:tcW w:w="9634" w:type="dxa"/>
          </w:tcPr>
          <w:p w14:paraId="53400071" w14:textId="504B18A5" w:rsidR="002413B9" w:rsidRPr="002413B9" w:rsidRDefault="002413B9">
            <w:r w:rsidRPr="002413B9">
              <w:t xml:space="preserve">De gemeenteraad van Dordrecht, in vergadering bijeen op </w:t>
            </w:r>
            <w:r w:rsidR="000C5744">
              <w:t>15 juli 2025</w:t>
            </w:r>
            <w:r w:rsidRPr="002413B9">
              <w:t>, behandelend he</w:t>
            </w:r>
            <w:r>
              <w:t xml:space="preserve">t agendapunt </w:t>
            </w:r>
            <w:proofErr w:type="spellStart"/>
            <w:r w:rsidR="000C5744">
              <w:t>PerspectiefNota</w:t>
            </w:r>
            <w:proofErr w:type="spellEnd"/>
            <w:r w:rsidR="000C5744">
              <w:t xml:space="preserve"> 2026</w:t>
            </w:r>
          </w:p>
        </w:tc>
      </w:tr>
      <w:tr w:rsidR="002413B9" w14:paraId="298A173C" w14:textId="77777777" w:rsidTr="00AB2A25">
        <w:tc>
          <w:tcPr>
            <w:tcW w:w="9634" w:type="dxa"/>
          </w:tcPr>
          <w:p w14:paraId="7E01E3B8" w14:textId="77777777" w:rsidR="002413B9" w:rsidRDefault="002413B9"/>
        </w:tc>
      </w:tr>
      <w:tr w:rsidR="002413B9" w14:paraId="6800F8EC" w14:textId="77777777" w:rsidTr="00AB2A25">
        <w:tc>
          <w:tcPr>
            <w:tcW w:w="9634" w:type="dxa"/>
          </w:tcPr>
          <w:p w14:paraId="31AA2959" w14:textId="77777777" w:rsidR="002413B9" w:rsidRDefault="002413B9">
            <w:r>
              <w:t>Constaterende dat:</w:t>
            </w:r>
          </w:p>
        </w:tc>
      </w:tr>
      <w:tr w:rsidR="002413B9" w14:paraId="115E2183" w14:textId="77777777" w:rsidTr="00AB2A25">
        <w:tc>
          <w:tcPr>
            <w:tcW w:w="9634" w:type="dxa"/>
          </w:tcPr>
          <w:p w14:paraId="7E45C34C" w14:textId="77777777" w:rsidR="000C5744" w:rsidRPr="00D56B36" w:rsidRDefault="000C5744" w:rsidP="000C574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D56B36">
              <w:rPr>
                <w:rFonts w:ascii="Times New Roman" w:eastAsia="Times New Roman" w:hAnsi="Times New Roman" w:cs="Times New Roman"/>
                <w:lang w:eastAsia="nl-NL"/>
              </w:rPr>
              <w:t>De startsubsidie voor beeldende kunstenaars bedoeld is om recent afgestudeerde kunstenaars een kans te geven om een professionele praktijk op te bouwen;</w:t>
            </w:r>
          </w:p>
          <w:p w14:paraId="5562303F" w14:textId="77777777" w:rsidR="000C5744" w:rsidRPr="00D56B36" w:rsidRDefault="000C5744" w:rsidP="000C574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D56B36">
              <w:rPr>
                <w:rFonts w:ascii="Times New Roman" w:eastAsia="Times New Roman" w:hAnsi="Times New Roman" w:cs="Times New Roman"/>
                <w:lang w:eastAsia="nl-NL"/>
              </w:rPr>
              <w:t>Deze subsidie een cruciale brug vormt tussen opleiding en het zelfstandig ondernemerschap in de culturele sector;</w:t>
            </w:r>
          </w:p>
          <w:p w14:paraId="32E1C19F" w14:textId="77777777" w:rsidR="000C5744" w:rsidRDefault="000C5744" w:rsidP="000C574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D56B36">
              <w:rPr>
                <w:rFonts w:ascii="Times New Roman" w:eastAsia="Times New Roman" w:hAnsi="Times New Roman" w:cs="Times New Roman"/>
                <w:lang w:eastAsia="nl-NL"/>
              </w:rPr>
              <w:t>Veel jonge kunstenaars zonder deze ondersteuning geen mogelijkheid hebben om zich duurzaam te vestigen als professioneel kunstenaar, met verlies van talent voor de samenleving als gevolg;</w:t>
            </w:r>
          </w:p>
          <w:p w14:paraId="539151F5" w14:textId="13DD22DE" w:rsidR="000C5744" w:rsidRPr="00D56B36" w:rsidRDefault="000C5744" w:rsidP="000C574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De startsubsidie kunstenaars een klankbord, een netwerk een toetssteen voor kwaliteit biedt</w:t>
            </w:r>
          </w:p>
          <w:p w14:paraId="085A5B6A" w14:textId="77777777" w:rsidR="002413B9" w:rsidRDefault="002413B9" w:rsidP="000C5744">
            <w:pPr>
              <w:pStyle w:val="Lijstalinea"/>
            </w:pPr>
          </w:p>
          <w:p w14:paraId="0D71B7A5" w14:textId="77777777" w:rsidR="002413B9" w:rsidRDefault="002413B9" w:rsidP="000C5744">
            <w:pPr>
              <w:pStyle w:val="Lijstalinea"/>
            </w:pPr>
          </w:p>
          <w:p w14:paraId="5E9EE904" w14:textId="77777777" w:rsidR="002413B9" w:rsidRDefault="002413B9" w:rsidP="000C5744">
            <w:pPr>
              <w:pStyle w:val="Lijstalinea"/>
            </w:pPr>
          </w:p>
        </w:tc>
      </w:tr>
      <w:tr w:rsidR="002413B9" w14:paraId="036EDF51" w14:textId="77777777" w:rsidTr="00AB2A25">
        <w:tc>
          <w:tcPr>
            <w:tcW w:w="9634" w:type="dxa"/>
          </w:tcPr>
          <w:p w14:paraId="63385702" w14:textId="77777777" w:rsidR="002413B9" w:rsidRDefault="002413B9"/>
        </w:tc>
      </w:tr>
      <w:tr w:rsidR="002413B9" w14:paraId="1013CB51" w14:textId="77777777" w:rsidTr="00AB2A25">
        <w:tc>
          <w:tcPr>
            <w:tcW w:w="9634" w:type="dxa"/>
          </w:tcPr>
          <w:p w14:paraId="4F79D601" w14:textId="77777777" w:rsidR="002413B9" w:rsidRDefault="002413B9">
            <w:r>
              <w:t>Overwegende dat:</w:t>
            </w:r>
          </w:p>
        </w:tc>
      </w:tr>
      <w:tr w:rsidR="002413B9" w14:paraId="7A6CBCB9" w14:textId="77777777" w:rsidTr="00AB2A25">
        <w:tc>
          <w:tcPr>
            <w:tcW w:w="9634" w:type="dxa"/>
          </w:tcPr>
          <w:p w14:paraId="0327366B" w14:textId="77777777" w:rsidR="000C5744" w:rsidRPr="00D56B36" w:rsidRDefault="000C5744" w:rsidP="000C574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D56B36">
              <w:rPr>
                <w:rFonts w:ascii="Times New Roman" w:eastAsia="Times New Roman" w:hAnsi="Times New Roman" w:cs="Times New Roman"/>
                <w:lang w:eastAsia="nl-NL"/>
              </w:rPr>
              <w:t>Kunst en cultuur een bewezen positief effect hebben op maatschappelijke samenhang, stedelijke ontwikkeling en het mentale welzijn van inwoners;</w:t>
            </w:r>
          </w:p>
          <w:p w14:paraId="125F6584" w14:textId="13E3491E" w:rsidR="000C5744" w:rsidRDefault="000C5744" w:rsidP="000C574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D56B36">
              <w:rPr>
                <w:rFonts w:ascii="Times New Roman" w:eastAsia="Times New Roman" w:hAnsi="Times New Roman" w:cs="Times New Roman"/>
                <w:lang w:eastAsia="nl-NL"/>
              </w:rPr>
              <w:t xml:space="preserve">Startsubsidies een relatief klein </w:t>
            </w:r>
            <w:r w:rsidR="00F63C16">
              <w:rPr>
                <w:rFonts w:ascii="Times New Roman" w:eastAsia="Times New Roman" w:hAnsi="Times New Roman" w:cs="Times New Roman"/>
                <w:lang w:eastAsia="nl-NL"/>
              </w:rPr>
              <w:t>deel van het totale cultuur budget is</w:t>
            </w:r>
            <w:r w:rsidRPr="00D56B36">
              <w:rPr>
                <w:rFonts w:ascii="Times New Roman" w:eastAsia="Times New Roman" w:hAnsi="Times New Roman" w:cs="Times New Roman"/>
                <w:lang w:eastAsia="nl-NL"/>
              </w:rPr>
              <w:t xml:space="preserve"> met een groot maatschappelijk en economisch rendement,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het is de spil die makers verbindt met de samenleving</w:t>
            </w:r>
            <w:r w:rsidRPr="00D56B36">
              <w:rPr>
                <w:rFonts w:ascii="Times New Roman" w:eastAsia="Times New Roman" w:hAnsi="Times New Roman" w:cs="Times New Roman"/>
                <w:lang w:eastAsia="nl-NL"/>
              </w:rPr>
              <w:t>;</w:t>
            </w:r>
          </w:p>
          <w:p w14:paraId="62B4A64A" w14:textId="67D62FDC" w:rsidR="00F63C16" w:rsidRPr="00D56B36" w:rsidRDefault="00F63C16" w:rsidP="000C574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Startsubsidies mobiliseren een grote groep beginnende en ervaren makers om hoogstaande projecten te realiseren in en voor Dordrecht</w:t>
            </w:r>
          </w:p>
          <w:p w14:paraId="70C626BC" w14:textId="77777777" w:rsidR="000C5744" w:rsidRPr="00D56B36" w:rsidRDefault="000C5744" w:rsidP="000C574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D56B36">
              <w:rPr>
                <w:rFonts w:ascii="Times New Roman" w:eastAsia="Times New Roman" w:hAnsi="Times New Roman" w:cs="Times New Roman"/>
                <w:lang w:eastAsia="nl-NL"/>
              </w:rPr>
              <w:t xml:space="preserve">Het schrappen van deze subsidie het risico vergroot op vertrek van jong talent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uit onze stad Dordrecht</w:t>
            </w:r>
            <w:r w:rsidRPr="00D56B36">
              <w:rPr>
                <w:rFonts w:ascii="Times New Roman" w:eastAsia="Times New Roman" w:hAnsi="Times New Roman" w:cs="Times New Roman"/>
                <w:lang w:eastAsia="nl-NL"/>
              </w:rPr>
              <w:t>;</w:t>
            </w:r>
          </w:p>
          <w:p w14:paraId="626BABEE" w14:textId="7CC8EA76" w:rsidR="002413B9" w:rsidRDefault="000C5744" w:rsidP="000C5744">
            <w:pPr>
              <w:pStyle w:val="Lijstalinea"/>
              <w:numPr>
                <w:ilvl w:val="0"/>
                <w:numId w:val="3"/>
              </w:numPr>
            </w:pPr>
            <w:r w:rsidRPr="00D56B36">
              <w:rPr>
                <w:rFonts w:ascii="Times New Roman" w:eastAsia="Times New Roman" w:hAnsi="Times New Roman" w:cs="Times New Roman"/>
                <w:lang w:eastAsia="nl-NL"/>
              </w:rPr>
              <w:t>Investeren in jong talent bijdraagt aan een levendig en toekomstbestendig cultureel ecosysteem</w:t>
            </w:r>
          </w:p>
          <w:p w14:paraId="57AFAA91" w14:textId="77777777" w:rsidR="002413B9" w:rsidRDefault="002413B9" w:rsidP="000C5744">
            <w:pPr>
              <w:pStyle w:val="Lijstalinea"/>
            </w:pPr>
          </w:p>
          <w:p w14:paraId="092F661B" w14:textId="77777777" w:rsidR="002413B9" w:rsidRDefault="002413B9" w:rsidP="000C5744">
            <w:pPr>
              <w:pStyle w:val="Lijstalinea"/>
            </w:pPr>
          </w:p>
        </w:tc>
      </w:tr>
      <w:tr w:rsidR="002413B9" w14:paraId="2C7E366E" w14:textId="77777777" w:rsidTr="00AB2A25">
        <w:tc>
          <w:tcPr>
            <w:tcW w:w="9634" w:type="dxa"/>
          </w:tcPr>
          <w:p w14:paraId="3890F7C6" w14:textId="77777777" w:rsidR="002413B9" w:rsidRDefault="002413B9"/>
        </w:tc>
      </w:tr>
      <w:tr w:rsidR="002413B9" w14:paraId="34CCC3A4" w14:textId="77777777" w:rsidTr="00AB2A25">
        <w:tc>
          <w:tcPr>
            <w:tcW w:w="9634" w:type="dxa"/>
          </w:tcPr>
          <w:p w14:paraId="00FAE917" w14:textId="77777777" w:rsidR="002413B9" w:rsidRDefault="002413B9">
            <w:r>
              <w:t>Van mening zijnde dat:</w:t>
            </w:r>
          </w:p>
        </w:tc>
      </w:tr>
      <w:tr w:rsidR="002413B9" w14:paraId="01295464" w14:textId="77777777" w:rsidTr="00AB2A25">
        <w:tc>
          <w:tcPr>
            <w:tcW w:w="9634" w:type="dxa"/>
          </w:tcPr>
          <w:p w14:paraId="2E7A2B78" w14:textId="67ECEB03" w:rsidR="002413B9" w:rsidRDefault="000C5744" w:rsidP="002413B9">
            <w:pPr>
              <w:pStyle w:val="Lijstalinea"/>
              <w:numPr>
                <w:ilvl w:val="0"/>
                <w:numId w:val="3"/>
              </w:numPr>
            </w:pPr>
            <w:r>
              <w:t>Dordrecht bekend staat als stad die goed is voor kunstenaars en dat we dit moeten koesteren</w:t>
            </w:r>
          </w:p>
          <w:p w14:paraId="1FE2651D" w14:textId="7A30F6CF" w:rsidR="002413B9" w:rsidRDefault="000C5744" w:rsidP="002413B9">
            <w:pPr>
              <w:pStyle w:val="Lijstalinea"/>
              <w:numPr>
                <w:ilvl w:val="0"/>
                <w:numId w:val="3"/>
              </w:numPr>
            </w:pPr>
            <w:r>
              <w:t>De subsidieregeling lucht en ademruimte geeft voor de kunstenaars</w:t>
            </w:r>
          </w:p>
          <w:p w14:paraId="4B4DC271" w14:textId="63B351D0" w:rsidR="002413B9" w:rsidRDefault="000C5744" w:rsidP="002413B9">
            <w:pPr>
              <w:pStyle w:val="Lijstalinea"/>
              <w:numPr>
                <w:ilvl w:val="0"/>
                <w:numId w:val="3"/>
              </w:numPr>
            </w:pPr>
            <w:r>
              <w:t>Kunst mensen bij elkaar houdt en bezuinigen een bezuiniging is op ons eigen geweten en ons eigen hart</w:t>
            </w:r>
          </w:p>
        </w:tc>
      </w:tr>
      <w:tr w:rsidR="002413B9" w14:paraId="26F36B4C" w14:textId="77777777" w:rsidTr="00AB2A25">
        <w:tc>
          <w:tcPr>
            <w:tcW w:w="9634" w:type="dxa"/>
          </w:tcPr>
          <w:p w14:paraId="29972857" w14:textId="77777777" w:rsidR="002413B9" w:rsidRDefault="002413B9"/>
        </w:tc>
      </w:tr>
      <w:tr w:rsidR="002413B9" w14:paraId="2A817BC0" w14:textId="77777777" w:rsidTr="00AB2A25">
        <w:tc>
          <w:tcPr>
            <w:tcW w:w="9634" w:type="dxa"/>
          </w:tcPr>
          <w:p w14:paraId="636811D8" w14:textId="77777777" w:rsidR="002413B9" w:rsidRDefault="002413B9">
            <w:r>
              <w:t>Verzoekt het college</w:t>
            </w:r>
            <w:r w:rsidR="009120C7">
              <w:t xml:space="preserve"> / spreekt uit dat</w:t>
            </w:r>
            <w:r>
              <w:t>:</w:t>
            </w:r>
          </w:p>
        </w:tc>
      </w:tr>
      <w:tr w:rsidR="002413B9" w14:paraId="1FECEC50" w14:textId="77777777" w:rsidTr="00AB2A25">
        <w:tc>
          <w:tcPr>
            <w:tcW w:w="9634" w:type="dxa"/>
          </w:tcPr>
          <w:p w14:paraId="55BEB5E1" w14:textId="77777777" w:rsidR="000C5744" w:rsidRPr="00D56B36" w:rsidRDefault="000C5744" w:rsidP="000C574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D56B36">
              <w:rPr>
                <w:rFonts w:ascii="Times New Roman" w:eastAsia="Times New Roman" w:hAnsi="Times New Roman" w:cs="Times New Roman"/>
                <w:lang w:eastAsia="nl-NL"/>
              </w:rPr>
              <w:t>De startsubsidie voor beeldende kunstenaars te behouden en niet te schrappen in het kader van bezuinigingen;</w:t>
            </w:r>
          </w:p>
          <w:p w14:paraId="10545368" w14:textId="631A42D7" w:rsidR="000C5744" w:rsidRPr="00D56B36" w:rsidRDefault="000C5744" w:rsidP="000C574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D56B36">
              <w:rPr>
                <w:rFonts w:ascii="Times New Roman" w:eastAsia="Times New Roman" w:hAnsi="Times New Roman" w:cs="Times New Roman"/>
                <w:lang w:eastAsia="nl-NL"/>
              </w:rPr>
              <w:t xml:space="preserve">Te onderzoeken op welke wijze </w:t>
            </w:r>
            <w:r w:rsidR="00494D84">
              <w:rPr>
                <w:rFonts w:ascii="Times New Roman" w:eastAsia="Times New Roman" w:hAnsi="Times New Roman" w:cs="Times New Roman"/>
                <w:lang w:eastAsia="nl-NL"/>
              </w:rPr>
              <w:t xml:space="preserve">er uitvoering gegeven kan worden aan deze subsidie indien het Dordrecht Museum hier geen faciliteit meer voor heeft </w:t>
            </w:r>
          </w:p>
          <w:p w14:paraId="447542AD" w14:textId="0E106805" w:rsidR="002413B9" w:rsidRDefault="000C5744" w:rsidP="000C5744">
            <w:pPr>
              <w:pStyle w:val="Lijstalinea"/>
              <w:numPr>
                <w:ilvl w:val="0"/>
                <w:numId w:val="3"/>
              </w:numPr>
            </w:pPr>
            <w:r w:rsidRPr="00D56B36">
              <w:rPr>
                <w:rFonts w:ascii="Times New Roman" w:eastAsia="Times New Roman" w:hAnsi="Times New Roman" w:cs="Times New Roman"/>
                <w:lang w:eastAsia="nl-NL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Raad </w:t>
            </w:r>
            <w:r w:rsidRPr="00D56B36">
              <w:rPr>
                <w:rFonts w:ascii="Times New Roman" w:eastAsia="Times New Roman" w:hAnsi="Times New Roman" w:cs="Times New Roman"/>
                <w:lang w:eastAsia="nl-NL"/>
              </w:rPr>
              <w:t xml:space="preserve">uiterlijk voor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de begroting 2026</w:t>
            </w:r>
            <w:r w:rsidRPr="00D56B36">
              <w:rPr>
                <w:rFonts w:ascii="Times New Roman" w:eastAsia="Times New Roman" w:hAnsi="Times New Roman" w:cs="Times New Roman"/>
                <w:lang w:eastAsia="nl-NL"/>
              </w:rPr>
              <w:t xml:space="preserve"> te informeren over de uitvoering van deze motie</w:t>
            </w:r>
          </w:p>
          <w:p w14:paraId="618BBD17" w14:textId="77777777" w:rsidR="002413B9" w:rsidRDefault="002413B9" w:rsidP="000C5744">
            <w:pPr>
              <w:pStyle w:val="Lijstalinea"/>
            </w:pPr>
          </w:p>
          <w:p w14:paraId="48E1F7D1" w14:textId="77777777" w:rsidR="002413B9" w:rsidRDefault="002413B9" w:rsidP="000C5744">
            <w:pPr>
              <w:pStyle w:val="Lijstalinea"/>
            </w:pPr>
          </w:p>
        </w:tc>
      </w:tr>
      <w:tr w:rsidR="002413B9" w14:paraId="2DCB0CAD" w14:textId="77777777" w:rsidTr="00AB2A25">
        <w:tc>
          <w:tcPr>
            <w:tcW w:w="9634" w:type="dxa"/>
          </w:tcPr>
          <w:p w14:paraId="5F32754E" w14:textId="77777777" w:rsidR="002413B9" w:rsidRDefault="002413B9"/>
        </w:tc>
      </w:tr>
      <w:tr w:rsidR="002413B9" w14:paraId="0693D206" w14:textId="77777777" w:rsidTr="00AB2A25">
        <w:tc>
          <w:tcPr>
            <w:tcW w:w="9634" w:type="dxa"/>
          </w:tcPr>
          <w:p w14:paraId="61B20C6E" w14:textId="77777777" w:rsidR="002413B9" w:rsidRDefault="002413B9">
            <w:r>
              <w:t>En gaat over tot de orde van de dag.</w:t>
            </w:r>
          </w:p>
        </w:tc>
      </w:tr>
    </w:tbl>
    <w:p w14:paraId="6FECDF88" w14:textId="77777777" w:rsidR="002413B9" w:rsidRDefault="002413B9"/>
    <w:tbl>
      <w:tblPr>
        <w:tblStyle w:val="Tabelraster"/>
        <w:tblW w:w="9634" w:type="dxa"/>
        <w:tblBorders>
          <w:top w:val="single" w:sz="4" w:space="0" w:color="CECCCC"/>
          <w:left w:val="single" w:sz="4" w:space="0" w:color="CECCCC"/>
          <w:bottom w:val="single" w:sz="4" w:space="0" w:color="CECCCC"/>
          <w:right w:val="single" w:sz="4" w:space="0" w:color="CECCCC"/>
          <w:insideH w:val="single" w:sz="4" w:space="0" w:color="CECCCC"/>
          <w:insideV w:val="single" w:sz="4" w:space="0" w:color="CECCCC"/>
        </w:tblBorders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AB2A25" w14:paraId="0C1D93DF" w14:textId="77777777" w:rsidTr="00AB2A25">
        <w:tc>
          <w:tcPr>
            <w:tcW w:w="9634" w:type="dxa"/>
            <w:gridSpan w:val="3"/>
          </w:tcPr>
          <w:p w14:paraId="6D485CD0" w14:textId="77777777" w:rsidR="00AB2A25" w:rsidRDefault="00AB2A25" w:rsidP="0028595A">
            <w:r>
              <w:t>Ondertekening:</w:t>
            </w:r>
          </w:p>
        </w:tc>
      </w:tr>
      <w:tr w:rsidR="00BB78FD" w14:paraId="37095543" w14:textId="77777777" w:rsidTr="00AB2A25">
        <w:tc>
          <w:tcPr>
            <w:tcW w:w="3211" w:type="dxa"/>
          </w:tcPr>
          <w:p w14:paraId="65BE92AC" w14:textId="77777777" w:rsidR="00BB78FD" w:rsidRDefault="00BB78FD" w:rsidP="0028595A"/>
          <w:p w14:paraId="5B0DC752" w14:textId="77777777" w:rsidR="00AB2A25" w:rsidRDefault="00AB2A25" w:rsidP="0028595A"/>
          <w:p w14:paraId="3AA471C7" w14:textId="77777777" w:rsidR="00BB78FD" w:rsidRDefault="00BB78FD" w:rsidP="0028595A"/>
        </w:tc>
        <w:tc>
          <w:tcPr>
            <w:tcW w:w="3211" w:type="dxa"/>
          </w:tcPr>
          <w:p w14:paraId="51ADA2BA" w14:textId="77777777" w:rsidR="00BB78FD" w:rsidRDefault="00BB78FD" w:rsidP="0028595A"/>
        </w:tc>
        <w:tc>
          <w:tcPr>
            <w:tcW w:w="3212" w:type="dxa"/>
          </w:tcPr>
          <w:p w14:paraId="0D48A5B2" w14:textId="77777777" w:rsidR="00BB78FD" w:rsidRDefault="00BB78FD" w:rsidP="0028595A"/>
        </w:tc>
      </w:tr>
      <w:tr w:rsidR="00BB78FD" w14:paraId="51A34E62" w14:textId="77777777" w:rsidTr="00AB2A25">
        <w:tc>
          <w:tcPr>
            <w:tcW w:w="3211" w:type="dxa"/>
          </w:tcPr>
          <w:p w14:paraId="7C18BCA2" w14:textId="77777777" w:rsidR="00BB78FD" w:rsidRDefault="00AB2A25" w:rsidP="0028595A">
            <w:r>
              <w:t>&lt;naam raadslid&gt;</w:t>
            </w:r>
            <w:r>
              <w:br/>
              <w:t>&lt;naam fractie&gt;</w:t>
            </w:r>
          </w:p>
        </w:tc>
        <w:tc>
          <w:tcPr>
            <w:tcW w:w="3211" w:type="dxa"/>
          </w:tcPr>
          <w:p w14:paraId="5C099620" w14:textId="77777777" w:rsidR="00BB78FD" w:rsidRDefault="00AB2A25" w:rsidP="0028595A">
            <w:r>
              <w:t>&lt;naam raadslid&gt;</w:t>
            </w:r>
            <w:r>
              <w:br/>
              <w:t>&lt;naam fractie&gt;</w:t>
            </w:r>
          </w:p>
        </w:tc>
        <w:tc>
          <w:tcPr>
            <w:tcW w:w="3212" w:type="dxa"/>
          </w:tcPr>
          <w:p w14:paraId="76D12C74" w14:textId="77777777" w:rsidR="00BB78FD" w:rsidRDefault="00AB2A25" w:rsidP="0028595A">
            <w:r>
              <w:t>&lt;naam raadslid&gt;</w:t>
            </w:r>
            <w:r>
              <w:br/>
              <w:t>&lt;naam fractie&gt;</w:t>
            </w:r>
          </w:p>
        </w:tc>
      </w:tr>
      <w:tr w:rsidR="00BB78FD" w14:paraId="15C4AD07" w14:textId="77777777" w:rsidTr="00AB2A25">
        <w:tc>
          <w:tcPr>
            <w:tcW w:w="3211" w:type="dxa"/>
          </w:tcPr>
          <w:p w14:paraId="0102E357" w14:textId="77777777" w:rsidR="00BB78FD" w:rsidRDefault="00BB78FD" w:rsidP="00BB78FD"/>
          <w:p w14:paraId="66D83CFF" w14:textId="77777777" w:rsidR="00AB2A25" w:rsidRDefault="00AB2A25" w:rsidP="00BB78FD"/>
          <w:p w14:paraId="10A8EBEA" w14:textId="77777777" w:rsidR="00AB2A25" w:rsidRDefault="00AB2A25" w:rsidP="00BB78FD"/>
        </w:tc>
        <w:tc>
          <w:tcPr>
            <w:tcW w:w="3211" w:type="dxa"/>
          </w:tcPr>
          <w:p w14:paraId="3B6F36D1" w14:textId="77777777" w:rsidR="00BB78FD" w:rsidRDefault="00BB78FD" w:rsidP="00BB78FD"/>
        </w:tc>
        <w:tc>
          <w:tcPr>
            <w:tcW w:w="3212" w:type="dxa"/>
          </w:tcPr>
          <w:p w14:paraId="3496BC5B" w14:textId="77777777" w:rsidR="00BB78FD" w:rsidRDefault="00BB78FD" w:rsidP="00BB78FD"/>
        </w:tc>
      </w:tr>
      <w:tr w:rsidR="00BB78FD" w14:paraId="10D7E735" w14:textId="77777777" w:rsidTr="00AB2A25">
        <w:tc>
          <w:tcPr>
            <w:tcW w:w="3211" w:type="dxa"/>
          </w:tcPr>
          <w:p w14:paraId="352EA156" w14:textId="77777777" w:rsidR="00BB78FD" w:rsidRDefault="00AB2A25" w:rsidP="0028595A">
            <w:r>
              <w:t>&lt;naam raadslid&gt;</w:t>
            </w:r>
            <w:r>
              <w:br/>
              <w:t>&lt;naam fractie&gt;</w:t>
            </w:r>
          </w:p>
        </w:tc>
        <w:tc>
          <w:tcPr>
            <w:tcW w:w="3211" w:type="dxa"/>
          </w:tcPr>
          <w:p w14:paraId="58F03822" w14:textId="77777777" w:rsidR="00BB78FD" w:rsidRDefault="00AB2A25" w:rsidP="0028595A">
            <w:r>
              <w:t>&lt;naam raadslid&gt;</w:t>
            </w:r>
            <w:r>
              <w:br/>
              <w:t>&lt;naam fractie&gt;</w:t>
            </w:r>
          </w:p>
        </w:tc>
        <w:tc>
          <w:tcPr>
            <w:tcW w:w="3212" w:type="dxa"/>
          </w:tcPr>
          <w:p w14:paraId="12A64CAB" w14:textId="77777777" w:rsidR="00BB78FD" w:rsidRDefault="00AB2A25" w:rsidP="0028595A">
            <w:r>
              <w:t>&lt;naam raadslid&gt;</w:t>
            </w:r>
            <w:r>
              <w:br/>
              <w:t>&lt;naam fractie&gt;</w:t>
            </w:r>
          </w:p>
        </w:tc>
      </w:tr>
    </w:tbl>
    <w:p w14:paraId="45CDA0BD" w14:textId="77777777" w:rsidR="002413B9" w:rsidRPr="002413B9" w:rsidRDefault="002413B9"/>
    <w:sectPr w:rsidR="002413B9" w:rsidRPr="002413B9" w:rsidSect="008D5D7A">
      <w:pgSz w:w="11906" w:h="16838"/>
      <w:pgMar w:top="568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467F"/>
    <w:multiLevelType w:val="multilevel"/>
    <w:tmpl w:val="82BC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34C2E"/>
    <w:multiLevelType w:val="multilevel"/>
    <w:tmpl w:val="AF0C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D4576"/>
    <w:multiLevelType w:val="hybridMultilevel"/>
    <w:tmpl w:val="0E2E3B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25C61"/>
    <w:multiLevelType w:val="multilevel"/>
    <w:tmpl w:val="9902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753125"/>
    <w:multiLevelType w:val="hybridMultilevel"/>
    <w:tmpl w:val="1F1A86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65491"/>
    <w:multiLevelType w:val="hybridMultilevel"/>
    <w:tmpl w:val="2B2CBE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812831">
    <w:abstractNumId w:val="5"/>
  </w:num>
  <w:num w:numId="2" w16cid:durableId="372535720">
    <w:abstractNumId w:val="4"/>
  </w:num>
  <w:num w:numId="3" w16cid:durableId="1214192492">
    <w:abstractNumId w:val="2"/>
  </w:num>
  <w:num w:numId="4" w16cid:durableId="27872771">
    <w:abstractNumId w:val="0"/>
  </w:num>
  <w:num w:numId="5" w16cid:durableId="918755087">
    <w:abstractNumId w:val="1"/>
  </w:num>
  <w:num w:numId="6" w16cid:durableId="781610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3B9"/>
    <w:rsid w:val="0002537E"/>
    <w:rsid w:val="00073EA3"/>
    <w:rsid w:val="000C5744"/>
    <w:rsid w:val="000E5176"/>
    <w:rsid w:val="001C2BAD"/>
    <w:rsid w:val="002413B9"/>
    <w:rsid w:val="002F6B9B"/>
    <w:rsid w:val="00384E17"/>
    <w:rsid w:val="00494D84"/>
    <w:rsid w:val="004A422C"/>
    <w:rsid w:val="00721322"/>
    <w:rsid w:val="00741F19"/>
    <w:rsid w:val="00826CE7"/>
    <w:rsid w:val="008D5D7A"/>
    <w:rsid w:val="009120C7"/>
    <w:rsid w:val="00AB2A25"/>
    <w:rsid w:val="00AB37D3"/>
    <w:rsid w:val="00AD058E"/>
    <w:rsid w:val="00BB78FD"/>
    <w:rsid w:val="00E0212E"/>
    <w:rsid w:val="00E61A4F"/>
    <w:rsid w:val="00EA2053"/>
    <w:rsid w:val="00F14EF3"/>
    <w:rsid w:val="00F63C16"/>
    <w:rsid w:val="00FB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FD16"/>
  <w15:chartTrackingRefBased/>
  <w15:docId w15:val="{7CBDBD75-DF8B-4EC7-BAB5-D337612A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57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41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413B9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0C5744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Drechtsteden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 Boer</dc:creator>
  <cp:keywords/>
  <dc:description/>
  <cp:lastModifiedBy>Kitty Kruger</cp:lastModifiedBy>
  <cp:revision>2</cp:revision>
  <dcterms:created xsi:type="dcterms:W3CDTF">2025-07-10T06:47:00Z</dcterms:created>
  <dcterms:modified xsi:type="dcterms:W3CDTF">2025-07-10T06:47:00Z</dcterms:modified>
</cp:coreProperties>
</file>